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41" w:rsidRDefault="001154EA" w:rsidP="00AB4B28">
      <w:r>
        <w:t>Nevenfuncties topambten</w:t>
      </w:r>
      <w:r w:rsidR="00290FF3">
        <w:t>aren RUD Zuid-Limburg per 23 juli</w:t>
      </w:r>
      <w:r w:rsidR="006C1CC3">
        <w:t xml:space="preserve"> 2020</w:t>
      </w:r>
    </w:p>
    <w:p w:rsidR="001154EA" w:rsidRDefault="001154EA" w:rsidP="00AB4B2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154EA" w:rsidTr="001154EA">
        <w:tc>
          <w:tcPr>
            <w:tcW w:w="2302" w:type="dxa"/>
          </w:tcPr>
          <w:p w:rsid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 xml:space="preserve">Hoofdfunctie binnen 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RUD Zuid-Limburg</w:t>
            </w:r>
          </w:p>
        </w:tc>
        <w:tc>
          <w:tcPr>
            <w:tcW w:w="2302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Naam organisatie waar nevenfunctie wordt uitgeoefend</w:t>
            </w:r>
          </w:p>
        </w:tc>
        <w:tc>
          <w:tcPr>
            <w:tcW w:w="2303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Beschrijving van de werkzaamheden</w:t>
            </w:r>
          </w:p>
        </w:tc>
        <w:tc>
          <w:tcPr>
            <w:tcW w:w="2303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Eventueel opgelegde beperkingen</w:t>
            </w:r>
          </w:p>
        </w:tc>
      </w:tr>
      <w:tr w:rsidR="001154EA" w:rsidTr="001154EA">
        <w:tc>
          <w:tcPr>
            <w:tcW w:w="2302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Directeur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Afdelingshoofd Vergunningen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 xml:space="preserve">Afdelingshoofd </w:t>
            </w:r>
            <w:r w:rsidR="006C1CC3">
              <w:rPr>
                <w:sz w:val="18"/>
                <w:szCs w:val="18"/>
              </w:rPr>
              <w:t>Milieutoezicht en Veiligheid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6C1CC3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Afdelingshoofd  Specialistisch en Juridisch Toezicht</w:t>
            </w: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6C1CC3" w:rsidRPr="001154EA" w:rsidRDefault="006C1CC3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Afdelingshoofd Advies en Onderzoek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Controller</w:t>
            </w: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6C1CC3" w:rsidRDefault="00290FF3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B3821" w:rsidRDefault="001B3821" w:rsidP="00AB4B28">
            <w:pPr>
              <w:rPr>
                <w:sz w:val="18"/>
                <w:szCs w:val="18"/>
              </w:rPr>
            </w:pPr>
          </w:p>
          <w:p w:rsidR="001B3821" w:rsidRDefault="001B3821" w:rsidP="00AB4B28">
            <w:pPr>
              <w:rPr>
                <w:sz w:val="18"/>
                <w:szCs w:val="18"/>
              </w:rPr>
            </w:pPr>
          </w:p>
          <w:p w:rsidR="001B3821" w:rsidRDefault="001B3821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</w:t>
            </w:r>
            <w:r w:rsidR="001B3821">
              <w:rPr>
                <w:sz w:val="18"/>
                <w:szCs w:val="18"/>
              </w:rPr>
              <w:t>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B3821" w:rsidRDefault="001154EA" w:rsidP="001B3821">
            <w:pPr>
              <w:rPr>
                <w:sz w:val="18"/>
                <w:szCs w:val="18"/>
              </w:rPr>
            </w:pPr>
            <w:r w:rsidRPr="001B3821">
              <w:rPr>
                <w:sz w:val="18"/>
                <w:szCs w:val="18"/>
              </w:rPr>
              <w:t xml:space="preserve">Universiteit Maastricht </w:t>
            </w:r>
          </w:p>
          <w:p w:rsidR="001154EA" w:rsidRDefault="001154EA" w:rsidP="001154EA">
            <w:pPr>
              <w:rPr>
                <w:sz w:val="18"/>
                <w:szCs w:val="18"/>
              </w:rPr>
            </w:pPr>
          </w:p>
          <w:p w:rsidR="001154EA" w:rsidRPr="001154EA" w:rsidRDefault="001154EA" w:rsidP="001154EA">
            <w:pPr>
              <w:rPr>
                <w:sz w:val="18"/>
                <w:szCs w:val="18"/>
              </w:rPr>
            </w:pPr>
          </w:p>
          <w:p w:rsidR="001154EA" w:rsidRPr="001B3821" w:rsidRDefault="001154EA" w:rsidP="001B382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6C1CC3" w:rsidRPr="00EF0642" w:rsidRDefault="00290FF3" w:rsidP="00EF0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290FF3" w:rsidRDefault="00290FF3" w:rsidP="00AB4B28">
            <w:pPr>
              <w:rPr>
                <w:sz w:val="18"/>
                <w:szCs w:val="18"/>
              </w:rPr>
            </w:pPr>
          </w:p>
          <w:p w:rsidR="00290FF3" w:rsidRDefault="00290FF3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Pr="001B3821" w:rsidRDefault="001154EA" w:rsidP="001B3821">
            <w:pPr>
              <w:rPr>
                <w:sz w:val="18"/>
                <w:szCs w:val="18"/>
              </w:rPr>
            </w:pPr>
            <w:r w:rsidRPr="001B3821">
              <w:rPr>
                <w:sz w:val="18"/>
                <w:szCs w:val="18"/>
              </w:rPr>
              <w:t>Examinator accountants- opleiding/controllers- opleidin</w:t>
            </w:r>
            <w:r w:rsidR="001B3821">
              <w:rPr>
                <w:sz w:val="18"/>
                <w:szCs w:val="18"/>
              </w:rPr>
              <w:t>g</w:t>
            </w:r>
          </w:p>
        </w:tc>
        <w:tc>
          <w:tcPr>
            <w:tcW w:w="2303" w:type="dxa"/>
          </w:tcPr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 w:rsidRPr="001154EA">
              <w:rPr>
                <w:sz w:val="18"/>
                <w:szCs w:val="18"/>
              </w:rPr>
              <w:t>n.v.t</w:t>
            </w:r>
            <w:r>
              <w:rPr>
                <w:sz w:val="18"/>
                <w:szCs w:val="18"/>
              </w:rPr>
              <w:t>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154EA" w:rsidRDefault="001154EA" w:rsidP="00AB4B28">
            <w:pPr>
              <w:rPr>
                <w:sz w:val="18"/>
                <w:szCs w:val="18"/>
              </w:rPr>
            </w:pPr>
          </w:p>
          <w:p w:rsidR="001B3821" w:rsidRDefault="001B3821" w:rsidP="00EF0642">
            <w:pPr>
              <w:rPr>
                <w:sz w:val="18"/>
                <w:szCs w:val="18"/>
              </w:rPr>
            </w:pPr>
          </w:p>
          <w:p w:rsidR="00C433B8" w:rsidRPr="00EF0642" w:rsidRDefault="00C433B8" w:rsidP="00EF06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  <w:bookmarkStart w:id="0" w:name="_GoBack"/>
            <w:bookmarkEnd w:id="0"/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1154EA" w:rsidRDefault="001154EA" w:rsidP="00EF0642">
            <w:pPr>
              <w:rPr>
                <w:sz w:val="18"/>
                <w:szCs w:val="18"/>
              </w:rPr>
            </w:pPr>
          </w:p>
          <w:p w:rsidR="00EF0642" w:rsidRPr="00EF0642" w:rsidRDefault="00EF0642" w:rsidP="00EF0642">
            <w:pPr>
              <w:rPr>
                <w:sz w:val="18"/>
                <w:szCs w:val="18"/>
              </w:rPr>
            </w:pPr>
          </w:p>
          <w:p w:rsidR="006C1CC3" w:rsidRDefault="001B3821" w:rsidP="00AB4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n.v.t.</w:t>
            </w: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6C1CC3" w:rsidRDefault="006C1CC3" w:rsidP="00AB4B28">
            <w:pPr>
              <w:rPr>
                <w:sz w:val="18"/>
                <w:szCs w:val="18"/>
              </w:rPr>
            </w:pPr>
          </w:p>
          <w:p w:rsidR="001154EA" w:rsidRPr="001B3821" w:rsidRDefault="001154EA" w:rsidP="001B3821">
            <w:pPr>
              <w:rPr>
                <w:sz w:val="18"/>
                <w:szCs w:val="18"/>
              </w:rPr>
            </w:pPr>
            <w:r w:rsidRPr="001B3821">
              <w:rPr>
                <w:sz w:val="18"/>
                <w:szCs w:val="18"/>
              </w:rPr>
              <w:t>Geen</w:t>
            </w:r>
          </w:p>
          <w:p w:rsidR="001154EA" w:rsidRDefault="001154EA" w:rsidP="001154EA">
            <w:pPr>
              <w:pStyle w:val="Lijstalinea"/>
              <w:ind w:left="360"/>
              <w:rPr>
                <w:sz w:val="18"/>
                <w:szCs w:val="18"/>
              </w:rPr>
            </w:pPr>
          </w:p>
          <w:p w:rsidR="001154EA" w:rsidRDefault="001154EA" w:rsidP="001154EA">
            <w:pPr>
              <w:pStyle w:val="Lijstalinea"/>
              <w:ind w:left="360"/>
              <w:rPr>
                <w:sz w:val="18"/>
                <w:szCs w:val="18"/>
              </w:rPr>
            </w:pPr>
          </w:p>
          <w:p w:rsidR="001154EA" w:rsidRPr="001154EA" w:rsidRDefault="001154EA" w:rsidP="00AB4B28">
            <w:pPr>
              <w:rPr>
                <w:sz w:val="18"/>
                <w:szCs w:val="18"/>
              </w:rPr>
            </w:pPr>
          </w:p>
        </w:tc>
      </w:tr>
    </w:tbl>
    <w:p w:rsidR="001154EA" w:rsidRPr="00AB4B28" w:rsidRDefault="001154EA" w:rsidP="00AB4B28"/>
    <w:sectPr w:rsidR="001154EA" w:rsidRPr="00AB4B28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EA" w:rsidRDefault="001154EA">
      <w:r>
        <w:separator/>
      </w:r>
    </w:p>
  </w:endnote>
  <w:endnote w:type="continuationSeparator" w:id="0">
    <w:p w:rsidR="001154EA" w:rsidRDefault="001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EA" w:rsidRDefault="001154EA">
      <w:r>
        <w:separator/>
      </w:r>
    </w:p>
  </w:footnote>
  <w:footnote w:type="continuationSeparator" w:id="0">
    <w:p w:rsidR="001154EA" w:rsidRDefault="0011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C4"/>
    <w:multiLevelType w:val="hybridMultilevel"/>
    <w:tmpl w:val="AAE6AF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28493C06"/>
    <w:multiLevelType w:val="hybridMultilevel"/>
    <w:tmpl w:val="E1C4D5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1D66"/>
    <w:multiLevelType w:val="hybridMultilevel"/>
    <w:tmpl w:val="A54AAB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76E74"/>
    <w:multiLevelType w:val="hybridMultilevel"/>
    <w:tmpl w:val="08DC4F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50260F50"/>
    <w:multiLevelType w:val="hybridMultilevel"/>
    <w:tmpl w:val="0FE627D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A"/>
    <w:rsid w:val="000A73F6"/>
    <w:rsid w:val="001154EA"/>
    <w:rsid w:val="00166D2A"/>
    <w:rsid w:val="001B3821"/>
    <w:rsid w:val="00290FF3"/>
    <w:rsid w:val="0033501D"/>
    <w:rsid w:val="0039219F"/>
    <w:rsid w:val="003B21D5"/>
    <w:rsid w:val="003E7458"/>
    <w:rsid w:val="0042770A"/>
    <w:rsid w:val="00432377"/>
    <w:rsid w:val="004F2113"/>
    <w:rsid w:val="005A54CF"/>
    <w:rsid w:val="005F4937"/>
    <w:rsid w:val="006B2252"/>
    <w:rsid w:val="006C1CC3"/>
    <w:rsid w:val="00912EE2"/>
    <w:rsid w:val="00932012"/>
    <w:rsid w:val="009A4456"/>
    <w:rsid w:val="009E1941"/>
    <w:rsid w:val="00A40E9E"/>
    <w:rsid w:val="00A5138B"/>
    <w:rsid w:val="00AA51A1"/>
    <w:rsid w:val="00AB4B28"/>
    <w:rsid w:val="00AF45C4"/>
    <w:rsid w:val="00B9327D"/>
    <w:rsid w:val="00C036F4"/>
    <w:rsid w:val="00C433B8"/>
    <w:rsid w:val="00CE4E13"/>
    <w:rsid w:val="00DB449B"/>
    <w:rsid w:val="00E17EF8"/>
    <w:rsid w:val="00EF0642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AF810"/>
  <w15:docId w15:val="{FBCF5D6C-B2E3-489D-B57B-70BED03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252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B2252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6B2252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6B2252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6B2252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6B2252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6B225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6B2252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6B2252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6B2252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6B2252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6B2252"/>
    <w:pPr>
      <w:numPr>
        <w:numId w:val="21"/>
      </w:numPr>
      <w:tabs>
        <w:tab w:val="left" w:pos="425"/>
      </w:tabs>
    </w:pPr>
  </w:style>
  <w:style w:type="paragraph" w:customStyle="1" w:styleId="opsom2">
    <w:name w:val="opsom2"/>
    <w:basedOn w:val="Standaard"/>
    <w:rsid w:val="006B2252"/>
    <w:pPr>
      <w:numPr>
        <w:numId w:val="22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6B2252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6B2252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6B2252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6B2252"/>
    <w:rPr>
      <w:b/>
      <w:caps/>
    </w:rPr>
  </w:style>
  <w:style w:type="paragraph" w:customStyle="1" w:styleId="Alineakop">
    <w:name w:val="Alineakop"/>
    <w:basedOn w:val="Standaard"/>
    <w:next w:val="Standaard"/>
    <w:rsid w:val="006B2252"/>
    <w:rPr>
      <w:b/>
    </w:rPr>
  </w:style>
  <w:style w:type="paragraph" w:customStyle="1" w:styleId="Subalineakop">
    <w:name w:val="Subalineakop"/>
    <w:basedOn w:val="Standaard"/>
    <w:next w:val="Standaard"/>
    <w:rsid w:val="006B2252"/>
    <w:rPr>
      <w:i/>
    </w:rPr>
  </w:style>
  <w:style w:type="paragraph" w:customStyle="1" w:styleId="formuliernaam">
    <w:name w:val="formuliernaam"/>
    <w:basedOn w:val="Standaard"/>
    <w:next w:val="Standaard"/>
    <w:rsid w:val="006B2252"/>
    <w:rPr>
      <w:sz w:val="40"/>
    </w:rPr>
  </w:style>
  <w:style w:type="paragraph" w:customStyle="1" w:styleId="refkop">
    <w:name w:val="refkop"/>
    <w:basedOn w:val="Standaard"/>
    <w:rsid w:val="006B2252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6B2252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6B2252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6B2252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6B2252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6B2252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6B2252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6B2252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6B2252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6B2252"/>
    <w:rPr>
      <w:rFonts w:ascii="Arial" w:hAnsi="Arial"/>
      <w:sz w:val="15"/>
      <w:lang w:eastAsia="en-US"/>
    </w:rPr>
  </w:style>
  <w:style w:type="table" w:styleId="Tabelraster">
    <w:name w:val="Table Grid"/>
    <w:basedOn w:val="Standaardtabel"/>
    <w:rsid w:val="0011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Kobes, Ludmilla</dc:creator>
  <cp:lastModifiedBy>Marquet, Elvira</cp:lastModifiedBy>
  <cp:revision>3</cp:revision>
  <cp:lastPrinted>1999-02-10T12:28:00Z</cp:lastPrinted>
  <dcterms:created xsi:type="dcterms:W3CDTF">2021-06-17T09:28:00Z</dcterms:created>
  <dcterms:modified xsi:type="dcterms:W3CDTF">2021-06-24T10:56:00Z</dcterms:modified>
</cp:coreProperties>
</file>